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4FD63" w14:textId="77777777" w:rsid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Отчет </w:t>
      </w:r>
    </w:p>
    <w:p w14:paraId="64B97429" w14:textId="77777777" w:rsidR="00743069" w:rsidRDefault="00B47CAF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организаций Нижнесергинского муниципального </w:t>
      </w:r>
      <w:r w:rsidR="00787357">
        <w:rPr>
          <w:rFonts w:ascii="Times New Roman" w:hAnsi="Times New Roman" w:cs="Times New Roman"/>
          <w:b/>
          <w:i/>
          <w:sz w:val="28"/>
          <w:szCs w:val="28"/>
        </w:rPr>
        <w:t xml:space="preserve">района </w:t>
      </w:r>
    </w:p>
    <w:p w14:paraId="39AA47C0" w14:textId="4C4833D8" w:rsidR="00A9548D" w:rsidRPr="00FD7537" w:rsidRDefault="00787357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за</w:t>
      </w:r>
      <w:r w:rsidR="0077073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0475">
        <w:rPr>
          <w:rFonts w:ascii="Times New Roman" w:hAnsi="Times New Roman" w:cs="Times New Roman"/>
          <w:b/>
          <w:i/>
          <w:sz w:val="28"/>
          <w:szCs w:val="28"/>
        </w:rPr>
        <w:t xml:space="preserve">1 полугодие </w:t>
      </w:r>
      <w:r w:rsidR="00770730" w:rsidRPr="00770730"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A93AFB">
        <w:rPr>
          <w:rFonts w:ascii="Times New Roman" w:hAnsi="Times New Roman" w:cs="Times New Roman"/>
          <w:b/>
          <w:i/>
          <w:sz w:val="28"/>
          <w:szCs w:val="28"/>
        </w:rPr>
        <w:t>022</w:t>
      </w:r>
      <w:r w:rsidR="00A9548D">
        <w:rPr>
          <w:rFonts w:ascii="Times New Roman" w:hAnsi="Times New Roman" w:cs="Times New Roman"/>
          <w:b/>
          <w:i/>
          <w:sz w:val="28"/>
          <w:szCs w:val="28"/>
        </w:rPr>
        <w:t xml:space="preserve"> год</w:t>
      </w:r>
      <w:r w:rsidR="007D0475">
        <w:rPr>
          <w:rFonts w:ascii="Times New Roman" w:hAnsi="Times New Roman" w:cs="Times New Roman"/>
          <w:b/>
          <w:i/>
          <w:sz w:val="28"/>
          <w:szCs w:val="28"/>
        </w:rPr>
        <w:t>а</w:t>
      </w:r>
    </w:p>
    <w:p w14:paraId="548F5815" w14:textId="77777777" w:rsidR="00A9548D" w:rsidRPr="00A9548D" w:rsidRDefault="00A9548D" w:rsidP="00A9548D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о выполнении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>План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а </w:t>
      </w:r>
      <w:r w:rsidRPr="00A9548D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мероприятий по противодействию коррупции </w:t>
      </w:r>
    </w:p>
    <w:p w14:paraId="2FD98D71" w14:textId="77777777" w:rsidR="00A9548D" w:rsidRPr="007204CF" w:rsidRDefault="00DC77FE" w:rsidP="007204CF">
      <w:pPr>
        <w:tabs>
          <w:tab w:val="left" w:pos="2018"/>
        </w:tabs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7204CF">
        <w:rPr>
          <w:rFonts w:ascii="Times New Roman" w:hAnsi="Times New Roman" w:cs="Times New Roman"/>
          <w:b/>
          <w:i/>
          <w:sz w:val="28"/>
          <w:szCs w:val="28"/>
          <w:u w:val="single"/>
        </w:rPr>
        <w:t>Муниципальное автономное учреждение Детский оздоровительный лагерь «Спутник»</w:t>
      </w:r>
    </w:p>
    <w:p w14:paraId="4813E677" w14:textId="77777777" w:rsidR="00A9548D" w:rsidRPr="003B06E6" w:rsidRDefault="00A9548D" w:rsidP="00A9548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5273"/>
      </w:tblGrid>
      <w:tr w:rsidR="00ED594A" w:rsidRPr="00ED594A" w14:paraId="67DCBAD7" w14:textId="77777777" w:rsidTr="007045AC">
        <w:tc>
          <w:tcPr>
            <w:tcW w:w="4962" w:type="dxa"/>
            <w:shd w:val="clear" w:color="auto" w:fill="auto"/>
            <w:vAlign w:val="center"/>
          </w:tcPr>
          <w:p w14:paraId="3E7D48D5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Содержание мероприятий</w:t>
            </w:r>
          </w:p>
        </w:tc>
        <w:tc>
          <w:tcPr>
            <w:tcW w:w="5273" w:type="dxa"/>
            <w:shd w:val="clear" w:color="auto" w:fill="auto"/>
            <w:vAlign w:val="center"/>
          </w:tcPr>
          <w:p w14:paraId="675FF8E8" w14:textId="77777777" w:rsidR="00A9548D" w:rsidRPr="00ED594A" w:rsidRDefault="00A9548D" w:rsidP="007045AC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Отчет о выполнении мероприятия</w:t>
            </w:r>
          </w:p>
        </w:tc>
      </w:tr>
      <w:tr w:rsidR="00ED594A" w:rsidRPr="00ED594A" w14:paraId="74097D53" w14:textId="77777777" w:rsidTr="00026117">
        <w:tc>
          <w:tcPr>
            <w:tcW w:w="10235" w:type="dxa"/>
            <w:gridSpan w:val="2"/>
            <w:shd w:val="clear" w:color="auto" w:fill="auto"/>
          </w:tcPr>
          <w:p w14:paraId="19F8ACCA" w14:textId="77777777" w:rsidR="008F5EFA" w:rsidRPr="00ED594A" w:rsidRDefault="00743069" w:rsidP="008F5EFA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 w:rsidRPr="00743069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1</w:t>
            </w:r>
            <w:r w:rsidR="00B47CAF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Мероприятия информационно-пропагандистского обеспечения по снижению правового нигилизма населения, формированию антикоррупционного общественного мнения и нетерпимости к коррупционному поведению</w:t>
            </w:r>
          </w:p>
        </w:tc>
      </w:tr>
      <w:tr w:rsidR="00ED594A" w:rsidRPr="00ED594A" w14:paraId="2ED6B4E5" w14:textId="77777777" w:rsidTr="007045AC">
        <w:tc>
          <w:tcPr>
            <w:tcW w:w="4962" w:type="dxa"/>
            <w:shd w:val="clear" w:color="auto" w:fill="auto"/>
          </w:tcPr>
          <w:p w14:paraId="2B19BEFB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Принятие мер по повышению уровня правовой грамотности граждан, их правового воспитания и популяризации антикоррупционных стандартов поведения, основанных на знаниях общих прав и обязанностей</w:t>
            </w:r>
          </w:p>
        </w:tc>
        <w:tc>
          <w:tcPr>
            <w:tcW w:w="5273" w:type="dxa"/>
            <w:shd w:val="clear" w:color="auto" w:fill="auto"/>
          </w:tcPr>
          <w:p w14:paraId="15C07755" w14:textId="77777777" w:rsidR="00B25E2D" w:rsidRPr="00ED594A" w:rsidRDefault="00ED594A" w:rsidP="00B25E2D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 xml:space="preserve">Проведен анализ и уточнение должностных обязанностей работников, исполнение которых в наибольшей мере подвержено риску коррупционных проявлений,  </w:t>
            </w:r>
          </w:p>
          <w:p w14:paraId="13AEAAAF" w14:textId="77777777" w:rsidR="00787357" w:rsidRPr="00ED594A" w:rsidRDefault="00787357" w:rsidP="00B25E2D">
            <w:pPr>
              <w:ind w:right="-88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10C7DA8E" w14:textId="77777777" w:rsidTr="006144DD">
        <w:tc>
          <w:tcPr>
            <w:tcW w:w="10235" w:type="dxa"/>
            <w:gridSpan w:val="2"/>
            <w:shd w:val="clear" w:color="auto" w:fill="auto"/>
          </w:tcPr>
          <w:p w14:paraId="7DE68D4E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2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. Обеспечение мер по противодействию коррупции в организациях,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br/>
              <w:t>подведомственных администрации Нижнесергинского муниципального района</w:t>
            </w:r>
          </w:p>
        </w:tc>
      </w:tr>
      <w:tr w:rsidR="00ED594A" w:rsidRPr="00ED594A" w14:paraId="7E648CC3" w14:textId="77777777" w:rsidTr="00261E54">
        <w:trPr>
          <w:trHeight w:val="2484"/>
        </w:trPr>
        <w:tc>
          <w:tcPr>
            <w:tcW w:w="4962" w:type="dxa"/>
            <w:shd w:val="clear" w:color="auto" w:fill="auto"/>
          </w:tcPr>
          <w:p w14:paraId="5E183EBE" w14:textId="77777777" w:rsidR="00B25E2D" w:rsidRPr="00ED594A" w:rsidRDefault="00B25E2D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учетом специфики деятельности подведомственных организаций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br/>
              <w:t>обеспечение реализации ежегодных планов работы по противодействию коррупции в подведомственных организациях (в том числе по предупреждению проявлений бытовой коррупции) и обеспечение контроля за реализацией мероприятий, предусмотренных такими планами</w:t>
            </w:r>
          </w:p>
        </w:tc>
        <w:tc>
          <w:tcPr>
            <w:tcW w:w="5273" w:type="dxa"/>
            <w:shd w:val="clear" w:color="auto" w:fill="auto"/>
          </w:tcPr>
          <w:p w14:paraId="632BF1F6" w14:textId="77777777" w:rsidR="00ED594A" w:rsidRPr="00B25E2D" w:rsidRDefault="00B25E2D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семинаров, конкурсов, круглых столов, ознакомление лиц, поступающих на работу в учреждение с локальными нормативными актами о противодействии коррупции, ведение разъяснительных бесед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ведение 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коллек</w:t>
            </w:r>
            <w:r w:rsidR="00ED594A"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тивной творческой деятельности и индивидуальной работы</w:t>
            </w:r>
            <w:r w:rsidR="00ED594A"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27EE5CA2" w14:textId="77777777" w:rsidR="00B25E2D" w:rsidRPr="00ED594A" w:rsidRDefault="00ED594A" w:rsidP="00ED594A">
            <w:pPr>
              <w:widowControl/>
              <w:shd w:val="clear" w:color="auto" w:fill="FFFFFF"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практикумов</w:t>
            </w:r>
            <w:r w:rsidRPr="00B25E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 сюжетно-ролевых </w:t>
            </w: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игр, дискуссии и дебатов.</w:t>
            </w:r>
          </w:p>
        </w:tc>
      </w:tr>
      <w:tr w:rsidR="00ED594A" w:rsidRPr="00ED594A" w14:paraId="40908355" w14:textId="77777777" w:rsidTr="007045AC">
        <w:tc>
          <w:tcPr>
            <w:tcW w:w="4962" w:type="dxa"/>
            <w:shd w:val="clear" w:color="auto" w:fill="auto"/>
          </w:tcPr>
          <w:p w14:paraId="727913D7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мероприятий, направленных на недопущение получения работниками подведомственных образовательных организаций, организаций, оказывающих социальные услуги, и аналогичных организаций, подарков от граждан, находящихся в организациях на обучении, воспитании, от супругов и родственников этих граждан;</w:t>
            </w:r>
          </w:p>
        </w:tc>
        <w:tc>
          <w:tcPr>
            <w:tcW w:w="5273" w:type="dxa"/>
            <w:shd w:val="clear" w:color="auto" w:fill="auto"/>
          </w:tcPr>
          <w:p w14:paraId="29FB1AD0" w14:textId="77777777" w:rsidR="00BD1EA1" w:rsidRPr="00ED594A" w:rsidRDefault="00806E4E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ознакомление лиц, поступающих на работу в учреждение, с локальными нормативными акт</w:t>
            </w:r>
            <w:r w:rsidR="00C84DCC" w:rsidRPr="00ED594A">
              <w:rPr>
                <w:color w:val="000000" w:themeColor="text1"/>
              </w:rPr>
              <w:t>ами о противодействии коррупции</w:t>
            </w:r>
          </w:p>
          <w:p w14:paraId="21407335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765D9799" w14:textId="77777777" w:rsidTr="007045AC">
        <w:tc>
          <w:tcPr>
            <w:tcW w:w="4962" w:type="dxa"/>
            <w:shd w:val="clear" w:color="auto" w:fill="auto"/>
          </w:tcPr>
          <w:p w14:paraId="030B2DDF" w14:textId="77777777" w:rsidR="00787357" w:rsidRPr="00ED594A" w:rsidRDefault="00787357" w:rsidP="0078735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доступности информации о деятельности подведомственных организаций в соответствии с Федеральным законом от 09.02.2009 № 8-ФЗ «Об обеспечении доступа к информации о деятельности государственных органов и органов местного самоуправления», в том числе на официальных сайтах организаций в информационно-телекоммуникационной сети «Интернет»</w:t>
            </w:r>
          </w:p>
        </w:tc>
        <w:tc>
          <w:tcPr>
            <w:tcW w:w="5273" w:type="dxa"/>
            <w:shd w:val="clear" w:color="auto" w:fill="auto"/>
          </w:tcPr>
          <w:p w14:paraId="5EEB7D41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официальном сайте и информационных стендах учреждения информации о деятельности учреждения</w:t>
            </w:r>
          </w:p>
          <w:p w14:paraId="0B311E21" w14:textId="77777777" w:rsidR="00787357" w:rsidRPr="00ED594A" w:rsidRDefault="00787357" w:rsidP="007204CF">
            <w:pPr>
              <w:ind w:left="-68" w:right="-88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5855ADD9" w14:textId="77777777" w:rsidTr="007045AC">
        <w:tc>
          <w:tcPr>
            <w:tcW w:w="4962" w:type="dxa"/>
            <w:shd w:val="clear" w:color="auto" w:fill="auto"/>
          </w:tcPr>
          <w:p w14:paraId="7F8DD0F3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Недопущение составления неофициальной отчетности и использования поддельных документов</w:t>
            </w:r>
          </w:p>
        </w:tc>
        <w:tc>
          <w:tcPr>
            <w:tcW w:w="5273" w:type="dxa"/>
            <w:vMerge w:val="restart"/>
            <w:shd w:val="clear" w:color="auto" w:fill="auto"/>
          </w:tcPr>
          <w:p w14:paraId="7E95EA97" w14:textId="77777777" w:rsidR="007204CF" w:rsidRPr="00ED594A" w:rsidRDefault="007204CF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доведена до сведения сотрудников «Памятка для работников учреждения об ограничениях, запретах и обязанностях работников, установленных в целях противодействия коррупции</w:t>
            </w:r>
          </w:p>
        </w:tc>
      </w:tr>
      <w:tr w:rsidR="00ED594A" w:rsidRPr="00ED594A" w14:paraId="59CDA9FB" w14:textId="77777777" w:rsidTr="007045AC">
        <w:tc>
          <w:tcPr>
            <w:tcW w:w="4962" w:type="dxa"/>
            <w:shd w:val="clear" w:color="auto" w:fill="auto"/>
          </w:tcPr>
          <w:p w14:paraId="69FB3592" w14:textId="77777777" w:rsidR="007204CF" w:rsidRPr="00ED594A" w:rsidRDefault="007204CF" w:rsidP="007204CF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Предотвращение и урегулирование конфликта интересов</w:t>
            </w:r>
          </w:p>
        </w:tc>
        <w:tc>
          <w:tcPr>
            <w:tcW w:w="5273" w:type="dxa"/>
            <w:vMerge/>
            <w:shd w:val="clear" w:color="auto" w:fill="auto"/>
          </w:tcPr>
          <w:p w14:paraId="654316C6" w14:textId="77777777" w:rsidR="007204CF" w:rsidRPr="00ED594A" w:rsidRDefault="007204CF" w:rsidP="007204C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6BBB67C9" w14:textId="77777777" w:rsidTr="00A25484">
        <w:tc>
          <w:tcPr>
            <w:tcW w:w="10235" w:type="dxa"/>
            <w:gridSpan w:val="2"/>
            <w:shd w:val="clear" w:color="auto" w:fill="auto"/>
          </w:tcPr>
          <w:p w14:paraId="41FEEC48" w14:textId="77777777" w:rsidR="00787357" w:rsidRPr="00ED594A" w:rsidRDefault="00743069" w:rsidP="0078735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3. 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« Организация просветительских мероприятий, направленных на создание в обществе </w:t>
            </w:r>
            <w:r w:rsidR="00787357" w:rsidRPr="00ED594A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lastRenderedPageBreak/>
              <w:t>атмосферы нетерпимости к коррупционным проявлениям»</w:t>
            </w:r>
          </w:p>
        </w:tc>
      </w:tr>
      <w:tr w:rsidR="00ED594A" w:rsidRPr="00ED594A" w14:paraId="6D319909" w14:textId="77777777" w:rsidTr="00FF6DF5">
        <w:tc>
          <w:tcPr>
            <w:tcW w:w="4962" w:type="dxa"/>
          </w:tcPr>
          <w:p w14:paraId="0F897DDD" w14:textId="77777777" w:rsidR="00787357" w:rsidRPr="00ED594A" w:rsidRDefault="00787357" w:rsidP="0078735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Style w:val="212pt"/>
                <w:rFonts w:eastAsia="Calibri"/>
                <w:color w:val="000000" w:themeColor="text1"/>
              </w:rPr>
              <w:lastRenderedPageBreak/>
              <w:t>Проведение культурно-просветительских мероприятий, способствующих формированию в обществе, в тои числе  среди молодежи неприятия всех форм коррупции, с привлечением специалистов в области рекламы, средств массовой информации и общественных связей</w:t>
            </w:r>
          </w:p>
        </w:tc>
        <w:tc>
          <w:tcPr>
            <w:tcW w:w="5273" w:type="dxa"/>
            <w:shd w:val="clear" w:color="auto" w:fill="auto"/>
          </w:tcPr>
          <w:p w14:paraId="28AE33DF" w14:textId="77777777" w:rsidR="007F1E8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семинар по вопросам законодательства о противодействии коррупции и формирования антикоррупционных установок личности</w:t>
            </w:r>
          </w:p>
          <w:p w14:paraId="3E08A869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646F2714" w14:textId="77777777" w:rsidTr="00FF6DF5">
        <w:tc>
          <w:tcPr>
            <w:tcW w:w="4962" w:type="dxa"/>
          </w:tcPr>
          <w:p w14:paraId="22C8E6C2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открытых уроков и классных часов с участием сотрудников правоохранительных органов, органов прокуратуры (по согласованию)</w:t>
            </w:r>
          </w:p>
        </w:tc>
        <w:tc>
          <w:tcPr>
            <w:tcW w:w="5273" w:type="dxa"/>
            <w:shd w:val="clear" w:color="auto" w:fill="auto"/>
          </w:tcPr>
          <w:p w14:paraId="104956F4" w14:textId="77777777" w:rsidR="00C84DCC" w:rsidRPr="00ED594A" w:rsidRDefault="00C84DCC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68998423" w14:textId="77777777" w:rsidR="007F1E8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1EB85228" w14:textId="77777777" w:rsidTr="00FF6DF5">
        <w:tc>
          <w:tcPr>
            <w:tcW w:w="4962" w:type="dxa"/>
          </w:tcPr>
          <w:p w14:paraId="173B077B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общественных акций в целях антикоррупционного просвещения и противодействия коррупции, в том числе приуроченных к Международному дню борьбы с коррупцией 9 декабря</w:t>
            </w:r>
          </w:p>
        </w:tc>
        <w:tc>
          <w:tcPr>
            <w:tcW w:w="5273" w:type="dxa"/>
            <w:shd w:val="clear" w:color="auto" w:fill="auto"/>
          </w:tcPr>
          <w:p w14:paraId="4E9AABA9" w14:textId="77777777" w:rsidR="00787357" w:rsidRPr="00ED594A" w:rsidRDefault="007F1E8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нет</w:t>
            </w:r>
          </w:p>
        </w:tc>
      </w:tr>
      <w:tr w:rsidR="00ED594A" w:rsidRPr="00ED594A" w14:paraId="155658CB" w14:textId="77777777" w:rsidTr="00FF6DF5">
        <w:tc>
          <w:tcPr>
            <w:tcW w:w="4962" w:type="dxa"/>
          </w:tcPr>
          <w:p w14:paraId="20348141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научно-практических конференций, семинаров, публичных лекций, круглых столов, научных исследований антикоррупционной направленности</w:t>
            </w:r>
          </w:p>
        </w:tc>
        <w:tc>
          <w:tcPr>
            <w:tcW w:w="5273" w:type="dxa"/>
            <w:shd w:val="clear" w:color="auto" w:fill="auto"/>
          </w:tcPr>
          <w:p w14:paraId="194F6159" w14:textId="77777777" w:rsidR="00787357" w:rsidRPr="00ED594A" w:rsidRDefault="007F1E87" w:rsidP="007204CF">
            <w:pPr>
              <w:pStyle w:val="western"/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проведен «круглый стол» «Коррупция и антикоррупционная политика учреждения»</w:t>
            </w:r>
          </w:p>
        </w:tc>
      </w:tr>
      <w:tr w:rsidR="00ED594A" w:rsidRPr="00ED594A" w14:paraId="226B4F41" w14:textId="77777777" w:rsidTr="00F2756E">
        <w:tc>
          <w:tcPr>
            <w:tcW w:w="4962" w:type="dxa"/>
          </w:tcPr>
          <w:p w14:paraId="2C9925D6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информационной открытости образовательной деятельности образовательных организаций в части антикоррупционного просвещения обучающихся</w:t>
            </w:r>
          </w:p>
        </w:tc>
        <w:tc>
          <w:tcPr>
            <w:tcW w:w="5273" w:type="dxa"/>
            <w:shd w:val="clear" w:color="auto" w:fill="auto"/>
          </w:tcPr>
          <w:p w14:paraId="0A4D3E2A" w14:textId="77777777" w:rsidR="00806E4E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размещение на информационных стендах информации о деятельности учреждения;</w:t>
            </w:r>
          </w:p>
          <w:p w14:paraId="5056864E" w14:textId="77777777" w:rsidR="00787357" w:rsidRPr="00ED594A" w:rsidRDefault="00806E4E" w:rsidP="007204CF">
            <w:pPr>
              <w:pStyle w:val="western"/>
              <w:numPr>
                <w:ilvl w:val="0"/>
                <w:numId w:val="5"/>
              </w:numPr>
              <w:shd w:val="clear" w:color="auto" w:fill="FFFFFF"/>
              <w:spacing w:before="0" w:before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обновление информационных стендов «Противодействие коррупции»;</w:t>
            </w:r>
          </w:p>
        </w:tc>
      </w:tr>
      <w:tr w:rsidR="00ED594A" w:rsidRPr="00ED594A" w14:paraId="2B1A6417" w14:textId="77777777" w:rsidTr="00F2756E">
        <w:tc>
          <w:tcPr>
            <w:tcW w:w="4962" w:type="dxa"/>
          </w:tcPr>
          <w:p w14:paraId="09CC4031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мероприятий разъяснительного и просветительского характера (лекции, семинары, квест-игры и др.) в образовательных организациях с использованием в том числе интернет-пространства</w:t>
            </w:r>
          </w:p>
        </w:tc>
        <w:tc>
          <w:tcPr>
            <w:tcW w:w="5273" w:type="dxa"/>
            <w:shd w:val="clear" w:color="auto" w:fill="auto"/>
          </w:tcPr>
          <w:p w14:paraId="7BC74787" w14:textId="77777777" w:rsidR="00806E4E" w:rsidRPr="00ED594A" w:rsidRDefault="00806E4E" w:rsidP="007204CF">
            <w:pPr>
              <w:pStyle w:val="western"/>
              <w:numPr>
                <w:ilvl w:val="0"/>
                <w:numId w:val="7"/>
              </w:numPr>
              <w:shd w:val="clear" w:color="auto" w:fill="FFFFFF"/>
              <w:ind w:left="36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 xml:space="preserve">доведена до сведения сотрудников </w:t>
            </w:r>
            <w:r w:rsidR="00C84DCC" w:rsidRPr="00ED594A">
              <w:rPr>
                <w:color w:val="000000" w:themeColor="text1"/>
              </w:rPr>
              <w:t>«</w:t>
            </w:r>
            <w:r w:rsidRPr="00ED594A">
              <w:rPr>
                <w:color w:val="000000" w:themeColor="text1"/>
              </w:rPr>
              <w:t xml:space="preserve">Памятка для работников учреждения </w:t>
            </w:r>
            <w:r w:rsidR="00C84DCC" w:rsidRPr="00ED594A">
              <w:rPr>
                <w:color w:val="000000" w:themeColor="text1"/>
              </w:rPr>
              <w:t>об ограничениях, запретах и обязанностях работников, установленных в целях противодействия коррупции»</w:t>
            </w:r>
          </w:p>
          <w:p w14:paraId="270FFAEF" w14:textId="77777777" w:rsidR="00787357" w:rsidRPr="00ED594A" w:rsidRDefault="00BD1EA1" w:rsidP="007204CF">
            <w:pPr>
              <w:pStyle w:val="western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ind w:left="450"/>
              <w:jc w:val="center"/>
              <w:rPr>
                <w:color w:val="000000" w:themeColor="text1"/>
              </w:rPr>
            </w:pPr>
            <w:r w:rsidRPr="00ED594A">
              <w:rPr>
                <w:color w:val="000000" w:themeColor="text1"/>
              </w:rPr>
              <w:t>информирование работников учреждения об изменениях действующего законодательства о противодействии коррупции на совещаниях и общих собраниях трудового коллектива;</w:t>
            </w:r>
          </w:p>
        </w:tc>
      </w:tr>
      <w:tr w:rsidR="00ED594A" w:rsidRPr="00ED594A" w14:paraId="55488A75" w14:textId="77777777" w:rsidTr="00F2756E">
        <w:tc>
          <w:tcPr>
            <w:tcW w:w="4962" w:type="dxa"/>
          </w:tcPr>
          <w:p w14:paraId="2E7E81DA" w14:textId="77777777" w:rsidR="00787357" w:rsidRPr="00ED594A" w:rsidRDefault="00787357" w:rsidP="0078735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Организация проведения конкурса социальной рекламы на антикоррупционную тематику среди обучающихся организаций, осуществляющих образовательную деятельность</w:t>
            </w:r>
          </w:p>
        </w:tc>
        <w:tc>
          <w:tcPr>
            <w:tcW w:w="5273" w:type="dxa"/>
            <w:shd w:val="clear" w:color="auto" w:fill="auto"/>
          </w:tcPr>
          <w:p w14:paraId="46484436" w14:textId="77777777" w:rsidR="00BD1EA1" w:rsidRPr="00ED594A" w:rsidRDefault="00BD1EA1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проведен конкурс творческих работ   среди воспитанников лагеря «Легко ли всегда быть честным?»</w:t>
            </w:r>
          </w:p>
          <w:p w14:paraId="5D6DB869" w14:textId="77777777" w:rsidR="00787357" w:rsidRPr="00ED594A" w:rsidRDefault="00787357" w:rsidP="007204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ED594A" w:rsidRPr="00ED594A" w14:paraId="727F4E92" w14:textId="77777777" w:rsidTr="00A7620F">
        <w:tc>
          <w:tcPr>
            <w:tcW w:w="4962" w:type="dxa"/>
          </w:tcPr>
          <w:p w14:paraId="5AF47D13" w14:textId="77777777" w:rsidR="007204CF" w:rsidRPr="00ED594A" w:rsidRDefault="007204CF" w:rsidP="007204C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Разработка планов антикоррупционного просвещения</w:t>
            </w:r>
          </w:p>
        </w:tc>
        <w:tc>
          <w:tcPr>
            <w:tcW w:w="5273" w:type="dxa"/>
          </w:tcPr>
          <w:p w14:paraId="706F222F" w14:textId="77777777" w:rsidR="007204CF" w:rsidRPr="00ED594A" w:rsidRDefault="007204CF" w:rsidP="007204CF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D594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 и утвержден план антикоррупционного просвещения</w:t>
            </w:r>
          </w:p>
        </w:tc>
      </w:tr>
    </w:tbl>
    <w:p w14:paraId="18F62DA7" w14:textId="77777777" w:rsidR="00022847" w:rsidRPr="00ED594A" w:rsidRDefault="00022847" w:rsidP="00536800">
      <w:pPr>
        <w:ind w:left="-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22847" w:rsidRPr="00ED594A" w:rsidSect="00493BA9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8542E"/>
    <w:multiLevelType w:val="multilevel"/>
    <w:tmpl w:val="827C6E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52027"/>
    <w:multiLevelType w:val="multilevel"/>
    <w:tmpl w:val="49222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3E7B01"/>
    <w:multiLevelType w:val="hybridMultilevel"/>
    <w:tmpl w:val="741CE4DA"/>
    <w:lvl w:ilvl="0" w:tplc="04190001">
      <w:start w:val="1"/>
      <w:numFmt w:val="bullet"/>
      <w:lvlText w:val=""/>
      <w:lvlJc w:val="left"/>
      <w:pPr>
        <w:ind w:left="6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12" w:hanging="360"/>
      </w:pPr>
      <w:rPr>
        <w:rFonts w:ascii="Wingdings" w:hAnsi="Wingdings" w:hint="default"/>
      </w:rPr>
    </w:lvl>
  </w:abstractNum>
  <w:abstractNum w:abstractNumId="3" w15:restartNumberingAfterBreak="0">
    <w:nsid w:val="1F361C17"/>
    <w:multiLevelType w:val="hybridMultilevel"/>
    <w:tmpl w:val="B00EA36C"/>
    <w:lvl w:ilvl="0" w:tplc="9188759E">
      <w:start w:val="1"/>
      <w:numFmt w:val="upperRoman"/>
      <w:lvlText w:val="%1."/>
      <w:lvlJc w:val="left"/>
      <w:pPr>
        <w:ind w:left="13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04" w:hanging="360"/>
      </w:pPr>
    </w:lvl>
    <w:lvl w:ilvl="2" w:tplc="0419001B" w:tentative="1">
      <w:start w:val="1"/>
      <w:numFmt w:val="lowerRoman"/>
      <w:lvlText w:val="%3."/>
      <w:lvlJc w:val="right"/>
      <w:pPr>
        <w:ind w:left="2424" w:hanging="180"/>
      </w:pPr>
    </w:lvl>
    <w:lvl w:ilvl="3" w:tplc="0419000F" w:tentative="1">
      <w:start w:val="1"/>
      <w:numFmt w:val="decimal"/>
      <w:lvlText w:val="%4."/>
      <w:lvlJc w:val="left"/>
      <w:pPr>
        <w:ind w:left="3144" w:hanging="360"/>
      </w:pPr>
    </w:lvl>
    <w:lvl w:ilvl="4" w:tplc="04190019" w:tentative="1">
      <w:start w:val="1"/>
      <w:numFmt w:val="lowerLetter"/>
      <w:lvlText w:val="%5."/>
      <w:lvlJc w:val="left"/>
      <w:pPr>
        <w:ind w:left="3864" w:hanging="360"/>
      </w:pPr>
    </w:lvl>
    <w:lvl w:ilvl="5" w:tplc="0419001B" w:tentative="1">
      <w:start w:val="1"/>
      <w:numFmt w:val="lowerRoman"/>
      <w:lvlText w:val="%6."/>
      <w:lvlJc w:val="right"/>
      <w:pPr>
        <w:ind w:left="4584" w:hanging="180"/>
      </w:pPr>
    </w:lvl>
    <w:lvl w:ilvl="6" w:tplc="0419000F" w:tentative="1">
      <w:start w:val="1"/>
      <w:numFmt w:val="decimal"/>
      <w:lvlText w:val="%7."/>
      <w:lvlJc w:val="left"/>
      <w:pPr>
        <w:ind w:left="5304" w:hanging="360"/>
      </w:pPr>
    </w:lvl>
    <w:lvl w:ilvl="7" w:tplc="04190019" w:tentative="1">
      <w:start w:val="1"/>
      <w:numFmt w:val="lowerLetter"/>
      <w:lvlText w:val="%8."/>
      <w:lvlJc w:val="left"/>
      <w:pPr>
        <w:ind w:left="6024" w:hanging="360"/>
      </w:pPr>
    </w:lvl>
    <w:lvl w:ilvl="8" w:tplc="0419001B" w:tentative="1">
      <w:start w:val="1"/>
      <w:numFmt w:val="lowerRoman"/>
      <w:lvlText w:val="%9."/>
      <w:lvlJc w:val="right"/>
      <w:pPr>
        <w:ind w:left="6744" w:hanging="180"/>
      </w:pPr>
    </w:lvl>
  </w:abstractNum>
  <w:abstractNum w:abstractNumId="4" w15:restartNumberingAfterBreak="0">
    <w:nsid w:val="21656206"/>
    <w:multiLevelType w:val="multilevel"/>
    <w:tmpl w:val="B9F438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C1E4018"/>
    <w:multiLevelType w:val="multilevel"/>
    <w:tmpl w:val="2A1CCE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55051FC"/>
    <w:multiLevelType w:val="multilevel"/>
    <w:tmpl w:val="ECDC77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6B852392"/>
    <w:multiLevelType w:val="hybridMultilevel"/>
    <w:tmpl w:val="89448CC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482739053">
    <w:abstractNumId w:val="3"/>
  </w:num>
  <w:num w:numId="2" w16cid:durableId="1446075671">
    <w:abstractNumId w:val="0"/>
  </w:num>
  <w:num w:numId="3" w16cid:durableId="454981433">
    <w:abstractNumId w:val="1"/>
  </w:num>
  <w:num w:numId="4" w16cid:durableId="1562909577">
    <w:abstractNumId w:val="4"/>
  </w:num>
  <w:num w:numId="5" w16cid:durableId="1831024478">
    <w:abstractNumId w:val="6"/>
  </w:num>
  <w:num w:numId="6" w16cid:durableId="543518535">
    <w:abstractNumId w:val="5"/>
  </w:num>
  <w:num w:numId="7" w16cid:durableId="849173570">
    <w:abstractNumId w:val="7"/>
  </w:num>
  <w:num w:numId="8" w16cid:durableId="17428700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43C"/>
    <w:rsid w:val="00004F2A"/>
    <w:rsid w:val="000131A4"/>
    <w:rsid w:val="00022847"/>
    <w:rsid w:val="000650CC"/>
    <w:rsid w:val="0007587A"/>
    <w:rsid w:val="00080C64"/>
    <w:rsid w:val="0008334B"/>
    <w:rsid w:val="000900F5"/>
    <w:rsid w:val="00097617"/>
    <w:rsid w:val="000B4FDE"/>
    <w:rsid w:val="000C5B7A"/>
    <w:rsid w:val="000E08E8"/>
    <w:rsid w:val="000E4F85"/>
    <w:rsid w:val="000F0768"/>
    <w:rsid w:val="000F3E55"/>
    <w:rsid w:val="0010359F"/>
    <w:rsid w:val="00105E0C"/>
    <w:rsid w:val="0011481A"/>
    <w:rsid w:val="0012535C"/>
    <w:rsid w:val="00134BD6"/>
    <w:rsid w:val="001477E6"/>
    <w:rsid w:val="00176CDC"/>
    <w:rsid w:val="00196EFC"/>
    <w:rsid w:val="001A1503"/>
    <w:rsid w:val="001A3A4F"/>
    <w:rsid w:val="001A3BD4"/>
    <w:rsid w:val="001C420B"/>
    <w:rsid w:val="001D6776"/>
    <w:rsid w:val="001F3FD9"/>
    <w:rsid w:val="00204A4A"/>
    <w:rsid w:val="0024159F"/>
    <w:rsid w:val="00244902"/>
    <w:rsid w:val="0027146A"/>
    <w:rsid w:val="00280E66"/>
    <w:rsid w:val="00292661"/>
    <w:rsid w:val="002A7549"/>
    <w:rsid w:val="002C7F4C"/>
    <w:rsid w:val="002F1426"/>
    <w:rsid w:val="002F7CF3"/>
    <w:rsid w:val="00313AA2"/>
    <w:rsid w:val="00347EE4"/>
    <w:rsid w:val="00373FF0"/>
    <w:rsid w:val="003A66ED"/>
    <w:rsid w:val="003E1A5B"/>
    <w:rsid w:val="003E2E9F"/>
    <w:rsid w:val="003E5DCE"/>
    <w:rsid w:val="003E643C"/>
    <w:rsid w:val="003F5031"/>
    <w:rsid w:val="00416A48"/>
    <w:rsid w:val="00420B54"/>
    <w:rsid w:val="00420DF2"/>
    <w:rsid w:val="00427632"/>
    <w:rsid w:val="004517D4"/>
    <w:rsid w:val="004617B6"/>
    <w:rsid w:val="00474C5B"/>
    <w:rsid w:val="00493BA9"/>
    <w:rsid w:val="00494C65"/>
    <w:rsid w:val="00496727"/>
    <w:rsid w:val="004A7AAE"/>
    <w:rsid w:val="004B1FEB"/>
    <w:rsid w:val="004B68C5"/>
    <w:rsid w:val="004B725B"/>
    <w:rsid w:val="004C22C5"/>
    <w:rsid w:val="004C5B44"/>
    <w:rsid w:val="004D4B20"/>
    <w:rsid w:val="004E7C0C"/>
    <w:rsid w:val="004F654E"/>
    <w:rsid w:val="00512EB4"/>
    <w:rsid w:val="005223EA"/>
    <w:rsid w:val="00536800"/>
    <w:rsid w:val="0054314F"/>
    <w:rsid w:val="00544BA9"/>
    <w:rsid w:val="00577C2F"/>
    <w:rsid w:val="005907F1"/>
    <w:rsid w:val="005B3D18"/>
    <w:rsid w:val="005E0911"/>
    <w:rsid w:val="005F5BA2"/>
    <w:rsid w:val="00603B62"/>
    <w:rsid w:val="00612C13"/>
    <w:rsid w:val="006210F8"/>
    <w:rsid w:val="0065459D"/>
    <w:rsid w:val="00667757"/>
    <w:rsid w:val="00710547"/>
    <w:rsid w:val="007204CF"/>
    <w:rsid w:val="00727233"/>
    <w:rsid w:val="0073181B"/>
    <w:rsid w:val="00743069"/>
    <w:rsid w:val="007571CF"/>
    <w:rsid w:val="00770730"/>
    <w:rsid w:val="00772528"/>
    <w:rsid w:val="00777CE5"/>
    <w:rsid w:val="00787357"/>
    <w:rsid w:val="00792021"/>
    <w:rsid w:val="007B44E1"/>
    <w:rsid w:val="007B670A"/>
    <w:rsid w:val="007B6CA2"/>
    <w:rsid w:val="007C6C59"/>
    <w:rsid w:val="007D0475"/>
    <w:rsid w:val="007E4CBA"/>
    <w:rsid w:val="007F0A2C"/>
    <w:rsid w:val="007F1E87"/>
    <w:rsid w:val="00806E4E"/>
    <w:rsid w:val="00813B0E"/>
    <w:rsid w:val="008142CC"/>
    <w:rsid w:val="00832189"/>
    <w:rsid w:val="0086194A"/>
    <w:rsid w:val="00867D37"/>
    <w:rsid w:val="00875F0F"/>
    <w:rsid w:val="008D67EB"/>
    <w:rsid w:val="008F2271"/>
    <w:rsid w:val="008F5EFA"/>
    <w:rsid w:val="009647A4"/>
    <w:rsid w:val="00975C26"/>
    <w:rsid w:val="009851BA"/>
    <w:rsid w:val="00994068"/>
    <w:rsid w:val="00996279"/>
    <w:rsid w:val="009B059E"/>
    <w:rsid w:val="009C01A6"/>
    <w:rsid w:val="009C0F97"/>
    <w:rsid w:val="009D1885"/>
    <w:rsid w:val="009E4813"/>
    <w:rsid w:val="00A25234"/>
    <w:rsid w:val="00A26D4F"/>
    <w:rsid w:val="00A46FA5"/>
    <w:rsid w:val="00A50479"/>
    <w:rsid w:val="00A50FB8"/>
    <w:rsid w:val="00A5414D"/>
    <w:rsid w:val="00A826C0"/>
    <w:rsid w:val="00A91055"/>
    <w:rsid w:val="00A937F0"/>
    <w:rsid w:val="00A93AFB"/>
    <w:rsid w:val="00A9548D"/>
    <w:rsid w:val="00AA2283"/>
    <w:rsid w:val="00AA4CF8"/>
    <w:rsid w:val="00AC2480"/>
    <w:rsid w:val="00AE1FA2"/>
    <w:rsid w:val="00AE3E9E"/>
    <w:rsid w:val="00B16784"/>
    <w:rsid w:val="00B25E2D"/>
    <w:rsid w:val="00B47CAF"/>
    <w:rsid w:val="00B545CF"/>
    <w:rsid w:val="00B62576"/>
    <w:rsid w:val="00BB7FA3"/>
    <w:rsid w:val="00BC03AB"/>
    <w:rsid w:val="00BD1EA1"/>
    <w:rsid w:val="00BF3E35"/>
    <w:rsid w:val="00BF52DA"/>
    <w:rsid w:val="00C21B30"/>
    <w:rsid w:val="00C37764"/>
    <w:rsid w:val="00C45FCF"/>
    <w:rsid w:val="00C62B78"/>
    <w:rsid w:val="00C62D44"/>
    <w:rsid w:val="00C80D0F"/>
    <w:rsid w:val="00C84DCC"/>
    <w:rsid w:val="00CB0D43"/>
    <w:rsid w:val="00CB40F5"/>
    <w:rsid w:val="00CD6A82"/>
    <w:rsid w:val="00CD7CCE"/>
    <w:rsid w:val="00CF6157"/>
    <w:rsid w:val="00D14A23"/>
    <w:rsid w:val="00D150F6"/>
    <w:rsid w:val="00D43CBC"/>
    <w:rsid w:val="00D477C5"/>
    <w:rsid w:val="00D51FAC"/>
    <w:rsid w:val="00D82B99"/>
    <w:rsid w:val="00DC77FE"/>
    <w:rsid w:val="00DD1EE9"/>
    <w:rsid w:val="00DD214A"/>
    <w:rsid w:val="00E062D1"/>
    <w:rsid w:val="00E7088B"/>
    <w:rsid w:val="00E73B8E"/>
    <w:rsid w:val="00E93242"/>
    <w:rsid w:val="00E94DB4"/>
    <w:rsid w:val="00EA39E0"/>
    <w:rsid w:val="00EC1BE1"/>
    <w:rsid w:val="00EC785A"/>
    <w:rsid w:val="00ED089A"/>
    <w:rsid w:val="00ED0961"/>
    <w:rsid w:val="00ED594A"/>
    <w:rsid w:val="00EF311E"/>
    <w:rsid w:val="00EF31E8"/>
    <w:rsid w:val="00F1096F"/>
    <w:rsid w:val="00F1248E"/>
    <w:rsid w:val="00F15611"/>
    <w:rsid w:val="00F2303C"/>
    <w:rsid w:val="00F67C7C"/>
    <w:rsid w:val="00FB10E2"/>
    <w:rsid w:val="00FD7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EA06A"/>
  <w15:docId w15:val="{0EDF14EF-9A2B-4303-B7D4-6D5B5D143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54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10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67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7088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D67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062D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62D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1096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c0">
    <w:name w:val="c0"/>
    <w:basedOn w:val="a0"/>
    <w:rsid w:val="009C0F97"/>
  </w:style>
  <w:style w:type="character" w:customStyle="1" w:styleId="212pt">
    <w:name w:val="Основной текст (2) + 12 pt"/>
    <w:rsid w:val="007873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western">
    <w:name w:val="western"/>
    <w:basedOn w:val="a"/>
    <w:rsid w:val="00806E4E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6E4E"/>
    <w:rPr>
      <w:b/>
      <w:bCs/>
    </w:rPr>
  </w:style>
  <w:style w:type="paragraph" w:styleId="a6">
    <w:name w:val="List Paragraph"/>
    <w:basedOn w:val="a"/>
    <w:uiPriority w:val="34"/>
    <w:qFormat/>
    <w:rsid w:val="00B25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43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E1539-71E1-497C-93C1-C21311051A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Торр Беллис</cp:lastModifiedBy>
  <cp:revision>15</cp:revision>
  <cp:lastPrinted>2022-01-11T05:56:00Z</cp:lastPrinted>
  <dcterms:created xsi:type="dcterms:W3CDTF">2021-06-30T06:12:00Z</dcterms:created>
  <dcterms:modified xsi:type="dcterms:W3CDTF">2023-01-12T04:32:00Z</dcterms:modified>
</cp:coreProperties>
</file>